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C04E0" w14:textId="54F7B898" w:rsidR="003E50D7" w:rsidRPr="004A1EB1" w:rsidRDefault="003E50D7" w:rsidP="004A1EB1">
      <w:pPr>
        <w:jc w:val="both"/>
        <w:rPr>
          <w:b/>
          <w:bCs/>
          <w:sz w:val="28"/>
          <w:szCs w:val="28"/>
        </w:rPr>
      </w:pPr>
      <w:r w:rsidRPr="004A1EB1">
        <w:rPr>
          <w:b/>
          <w:bCs/>
          <w:sz w:val="28"/>
          <w:szCs w:val="28"/>
        </w:rPr>
        <w:t xml:space="preserve">Согласие на получение рекламных и информационных рассылок </w:t>
      </w:r>
    </w:p>
    <w:p w14:paraId="669166BF" w14:textId="77777777" w:rsidR="003E50D7" w:rsidRDefault="003E50D7" w:rsidP="004A1EB1">
      <w:pPr>
        <w:jc w:val="both"/>
      </w:pPr>
      <w:r w:rsidRPr="003E50D7">
        <w:t xml:space="preserve">Настоящим субъект персональных данных, </w:t>
      </w:r>
      <w:r>
        <w:t>указавший свой адрес электронной почты или номер телефона</w:t>
      </w:r>
      <w:r w:rsidRPr="003E50D7">
        <w:t xml:space="preserve"> (далее – Субъект),</w:t>
      </w:r>
      <w:r>
        <w:t xml:space="preserve"> нажав кнопку ОТПРАВИТЬ</w:t>
      </w:r>
      <w:r w:rsidRPr="003E50D7">
        <w:t xml:space="preserve">, во исполнение требований ч. 1 ст. 18 Федерального закона от 13 марта 2006 г. № 38-ФЗ «О рекламе» свободно, своей волей и в своем интересе дает свое согласие </w:t>
      </w:r>
    </w:p>
    <w:p w14:paraId="344AB831" w14:textId="2ED88C2C" w:rsidR="003E50D7" w:rsidRDefault="003E50D7" w:rsidP="004A1EB1">
      <w:pPr>
        <w:jc w:val="both"/>
      </w:pPr>
      <w:r>
        <w:t>ООО «ЛАБОРАТОРИЯ КУЗНЕЦОВА»</w:t>
      </w:r>
      <w:r w:rsidRPr="003E50D7">
        <w:t xml:space="preserve"> (далее – </w:t>
      </w:r>
      <w:r w:rsidR="004A1EB1">
        <w:t>Организация</w:t>
      </w:r>
      <w:r w:rsidRPr="003E50D7">
        <w:t xml:space="preserve">), </w:t>
      </w:r>
      <w:r w:rsidR="004A1EB1" w:rsidRPr="004A1EB1">
        <w:t xml:space="preserve">ООО «ЛАБОРАТОРИЯ КУЗНЕЦОВА» (ОГРН 1037730000065, ИНН 7730161155, юридический адрес: Россия, 121248, город Москва, Набережная Тараса Шевченко дом 3 корпус 2), </w:t>
      </w:r>
      <w:r w:rsidRPr="003E50D7">
        <w:t xml:space="preserve">на направление ему рекламных и информационных рассылок об услугах и деятельности </w:t>
      </w:r>
      <w:r w:rsidR="004A1EB1">
        <w:t>Организации</w:t>
      </w:r>
      <w:r w:rsidRPr="003E50D7">
        <w:t xml:space="preserve">. </w:t>
      </w:r>
    </w:p>
    <w:p w14:paraId="6D3C8227" w14:textId="77777777" w:rsidR="004A1EB1" w:rsidRDefault="003E50D7" w:rsidP="004A1EB1">
      <w:pPr>
        <w:spacing w:after="0"/>
        <w:jc w:val="both"/>
      </w:pPr>
      <w:r w:rsidRPr="003E50D7">
        <w:t xml:space="preserve">1. Согласие дается на получение рассылок следующими способами: </w:t>
      </w:r>
    </w:p>
    <w:p w14:paraId="1A611529" w14:textId="5E9972F6" w:rsidR="004A1EB1" w:rsidRDefault="003E50D7" w:rsidP="004A1EB1">
      <w:pPr>
        <w:spacing w:after="0"/>
        <w:jc w:val="both"/>
      </w:pPr>
      <w:r w:rsidRPr="003E50D7">
        <w:t xml:space="preserve">– </w:t>
      </w:r>
      <w:proofErr w:type="spellStart"/>
      <w:r w:rsidRPr="003E50D7">
        <w:t>sms</w:t>
      </w:r>
      <w:proofErr w:type="spellEnd"/>
      <w:r w:rsidRPr="003E50D7">
        <w:t xml:space="preserve">-рассылки на номер телефона; </w:t>
      </w:r>
    </w:p>
    <w:p w14:paraId="6502ABA0" w14:textId="3FDC2E78" w:rsidR="004A1EB1" w:rsidRDefault="003E50D7" w:rsidP="004A1EB1">
      <w:pPr>
        <w:spacing w:after="0"/>
        <w:jc w:val="both"/>
      </w:pPr>
      <w:r w:rsidRPr="003E50D7">
        <w:t xml:space="preserve">– на электронную почту; </w:t>
      </w:r>
    </w:p>
    <w:p w14:paraId="009793BD" w14:textId="7CEF8908" w:rsidR="004A1EB1" w:rsidRDefault="003E50D7" w:rsidP="004A1EB1">
      <w:pPr>
        <w:jc w:val="both"/>
      </w:pPr>
      <w:r w:rsidRPr="003E50D7">
        <w:t xml:space="preserve">– сообщения в соцсети «ВКонтакте» и мессенджерах </w:t>
      </w:r>
      <w:proofErr w:type="spellStart"/>
      <w:r w:rsidRPr="003E50D7">
        <w:t>Telegram</w:t>
      </w:r>
      <w:proofErr w:type="spellEnd"/>
      <w:r w:rsidRPr="003E50D7">
        <w:t xml:space="preserve">, </w:t>
      </w:r>
      <w:proofErr w:type="spellStart"/>
      <w:r w:rsidRPr="003E50D7">
        <w:t>Viber</w:t>
      </w:r>
      <w:proofErr w:type="spellEnd"/>
      <w:r w:rsidRPr="003E50D7">
        <w:t xml:space="preserve">. </w:t>
      </w:r>
    </w:p>
    <w:p w14:paraId="5FC7D22A" w14:textId="11A8F77C" w:rsidR="004A1EB1" w:rsidRDefault="003E50D7" w:rsidP="004A1EB1">
      <w:pPr>
        <w:jc w:val="both"/>
      </w:pPr>
      <w:r w:rsidRPr="003E50D7">
        <w:t xml:space="preserve">2. Настоящим Субъект гарантирует достоверность предоставленных им контактных данных и принадлежность ему указанных при заполнении анкеты-заявки номера телефона, электронной почты. В случае прекращения использования Субъектом номера телефона или электронной почты он обязуется незамедлительно проинформировать об этом </w:t>
      </w:r>
      <w:r w:rsidR="00C40FDB">
        <w:t>Организаци</w:t>
      </w:r>
      <w:r w:rsidR="00002C72">
        <w:t>ю</w:t>
      </w:r>
      <w:r w:rsidRPr="003E50D7">
        <w:t>.</w:t>
      </w:r>
    </w:p>
    <w:p w14:paraId="31DDBDAD" w14:textId="44ADF946" w:rsidR="004A1EB1" w:rsidRDefault="003E50D7" w:rsidP="004A1EB1">
      <w:pPr>
        <w:jc w:val="both"/>
      </w:pPr>
      <w:r w:rsidRPr="003E50D7">
        <w:t>Указывая номер телефона и/или электронную почту, принадлежащи</w:t>
      </w:r>
      <w:r w:rsidR="00002C72">
        <w:t>е</w:t>
      </w:r>
      <w:r w:rsidRPr="003E50D7">
        <w:t xml:space="preserve"> третьему лицу, Субъект гарантирует, что получил согласие у данного лица на обработку персональных данных и на получение рекламных и информационных рассылок от </w:t>
      </w:r>
      <w:r w:rsidR="00C40FDB">
        <w:t>Организации</w:t>
      </w:r>
      <w:r w:rsidRPr="003E50D7">
        <w:t xml:space="preserve">, и обязуется предоставить такое согласие по запросу </w:t>
      </w:r>
      <w:r w:rsidR="00C40FDB">
        <w:t>Организации</w:t>
      </w:r>
      <w:r w:rsidRPr="003E50D7">
        <w:t xml:space="preserve">. </w:t>
      </w:r>
    </w:p>
    <w:p w14:paraId="50126DE9" w14:textId="560D93BC" w:rsidR="00002C72" w:rsidRDefault="003E50D7" w:rsidP="004A1EB1">
      <w:pPr>
        <w:jc w:val="both"/>
      </w:pPr>
      <w:r w:rsidRPr="003E50D7">
        <w:t xml:space="preserve">3. Настоящим Субъект дает согласие </w:t>
      </w:r>
      <w:r w:rsidR="00002C72">
        <w:t>Организации</w:t>
      </w:r>
      <w:r w:rsidRPr="003E50D7">
        <w:t xml:space="preserve"> на направлени</w:t>
      </w:r>
      <w:r w:rsidR="00002C72">
        <w:t>е</w:t>
      </w:r>
      <w:r w:rsidRPr="003E50D7">
        <w:t xml:space="preserve"> Субъекту сообщений рекламного и иного информационного характера об услугах и деятельности </w:t>
      </w:r>
      <w:r w:rsidR="00002C72">
        <w:t>Организации</w:t>
      </w:r>
      <w:r w:rsidRPr="003E50D7">
        <w:t xml:space="preserve">, а также </w:t>
      </w:r>
      <w:r w:rsidR="00002C72">
        <w:t xml:space="preserve">на </w:t>
      </w:r>
      <w:proofErr w:type="spellStart"/>
      <w:r w:rsidR="00002C72">
        <w:t>импользование</w:t>
      </w:r>
      <w:proofErr w:type="spellEnd"/>
      <w:r w:rsidR="00002C72">
        <w:t xml:space="preserve"> </w:t>
      </w:r>
      <w:r w:rsidRPr="003E50D7">
        <w:t xml:space="preserve">(в обезличенном виде) в маркетинговых, статистических и иных научных целях. </w:t>
      </w:r>
    </w:p>
    <w:p w14:paraId="44075408" w14:textId="0ACA915F" w:rsidR="004A1EB1" w:rsidRDefault="003E50D7" w:rsidP="004A1EB1">
      <w:pPr>
        <w:jc w:val="both"/>
      </w:pPr>
      <w:r w:rsidRPr="003E50D7">
        <w:t xml:space="preserve">4. Субъект уведомлен о том, что в любой момент в течение всего срока действия настоящего согласия, он вправе отписаться от получения рассылок путем перехода по специальной ссылке «Отписаться от рассылки» в рассылаемых письмах или направления соответствующего запроса на электронную почту: </w:t>
      </w:r>
      <w:hyperlink r:id="rId4" w:history="1">
        <w:r w:rsidR="008C720D" w:rsidRPr="008C720D">
          <w:rPr>
            <w:rStyle w:val="ac"/>
          </w:rPr>
          <w:t>info@kuznecov-lab.ru</w:t>
        </w:r>
      </w:hyperlink>
    </w:p>
    <w:p w14:paraId="65BBADE9" w14:textId="7CABB358" w:rsidR="004A1EB1" w:rsidRDefault="003E50D7" w:rsidP="004A1EB1">
      <w:pPr>
        <w:jc w:val="both"/>
      </w:pPr>
      <w:r w:rsidRPr="003E50D7">
        <w:t xml:space="preserve">5. Субъект уведомлен о том, что в любой момент согласие также может быть отозвано им или его представителем путем направления письменного заявления (с указанием Ф.И.О., номера телефона, электронной почты, которые он сообщал) по юридическому адресу </w:t>
      </w:r>
      <w:r w:rsidR="008C720D">
        <w:t>Организации</w:t>
      </w:r>
      <w:r w:rsidRPr="003E50D7">
        <w:t xml:space="preserve"> или его представителю. </w:t>
      </w:r>
    </w:p>
    <w:p w14:paraId="65218E5E" w14:textId="19A2D3ED" w:rsidR="0084224A" w:rsidRDefault="003E50D7" w:rsidP="004A1EB1">
      <w:pPr>
        <w:jc w:val="both"/>
      </w:pPr>
      <w:r w:rsidRPr="003E50D7">
        <w:t xml:space="preserve">6. Согласие действует все время до прекращения рассылки рекламно-информационных сообщений или до дня отзыва в соответствии с пунктами 4 и 5. </w:t>
      </w:r>
    </w:p>
    <w:p w14:paraId="6BB98DAB" w14:textId="77777777" w:rsidR="008C720D" w:rsidRDefault="008C720D" w:rsidP="004A1EB1">
      <w:pPr>
        <w:jc w:val="both"/>
      </w:pPr>
    </w:p>
    <w:p w14:paraId="78651A00" w14:textId="6267E5B5" w:rsidR="008C720D" w:rsidRDefault="008C720D" w:rsidP="004A1EB1">
      <w:pPr>
        <w:jc w:val="both"/>
      </w:pPr>
      <w:r>
        <w:t>Редакция от 11.04.2025 г.</w:t>
      </w:r>
    </w:p>
    <w:sectPr w:rsidR="008C7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0D7"/>
    <w:rsid w:val="00002C72"/>
    <w:rsid w:val="003E50D7"/>
    <w:rsid w:val="004A1EB1"/>
    <w:rsid w:val="0084224A"/>
    <w:rsid w:val="00860EED"/>
    <w:rsid w:val="008C720D"/>
    <w:rsid w:val="00B27FF9"/>
    <w:rsid w:val="00C40FDB"/>
    <w:rsid w:val="00E5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0021"/>
  <w15:chartTrackingRefBased/>
  <w15:docId w15:val="{F0F331C5-5338-4A25-9E4F-4540CAB6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50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0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0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0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0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0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0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0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0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50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50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50D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50D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50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50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50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50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50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5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0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5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5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50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E50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E50D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E50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50D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50D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A1EB1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A1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uznecov-la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efimov</dc:creator>
  <cp:keywords/>
  <dc:description/>
  <cp:lastModifiedBy>sergey efimov</cp:lastModifiedBy>
  <cp:revision>2</cp:revision>
  <dcterms:created xsi:type="dcterms:W3CDTF">2025-04-10T09:28:00Z</dcterms:created>
  <dcterms:modified xsi:type="dcterms:W3CDTF">2025-04-11T09:32:00Z</dcterms:modified>
</cp:coreProperties>
</file>